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bookmarkStart w:id="0" w:name="_Toc533867078"/>
      <w:r w:rsidRPr="006713CD">
        <w:rPr>
          <w:sz w:val="24"/>
          <w:szCs w:val="24"/>
        </w:rPr>
        <w:t xml:space="preserve">Приложение № </w:t>
      </w:r>
      <w:r w:rsidR="005C29CD">
        <w:rPr>
          <w:sz w:val="24"/>
          <w:szCs w:val="24"/>
        </w:rPr>
        <w:t>5</w:t>
      </w: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r w:rsidRPr="006713CD">
        <w:rPr>
          <w:sz w:val="24"/>
          <w:szCs w:val="24"/>
        </w:rPr>
        <w:t>Утвержден</w:t>
      </w: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r w:rsidRPr="006713CD">
        <w:rPr>
          <w:sz w:val="24"/>
          <w:szCs w:val="24"/>
        </w:rPr>
        <w:t>приказом департамента образования</w:t>
      </w:r>
    </w:p>
    <w:p w:rsidR="006713CD" w:rsidRPr="006713CD" w:rsidRDefault="006713CD" w:rsidP="006713CD">
      <w:pPr>
        <w:ind w:left="4536"/>
        <w:jc w:val="center"/>
        <w:rPr>
          <w:sz w:val="24"/>
          <w:szCs w:val="24"/>
        </w:rPr>
      </w:pPr>
      <w:r w:rsidRPr="006713CD">
        <w:rPr>
          <w:sz w:val="24"/>
          <w:szCs w:val="24"/>
        </w:rPr>
        <w:t>и науки Костромской области</w:t>
      </w:r>
    </w:p>
    <w:p w:rsidR="006713CD" w:rsidRPr="006713CD" w:rsidRDefault="00BA44DE" w:rsidP="006713CD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«29» января 2019 года № 147</w:t>
      </w:r>
    </w:p>
    <w:p w:rsidR="006713CD" w:rsidRDefault="006713CD">
      <w:pPr>
        <w:ind w:firstLine="709"/>
        <w:jc w:val="both"/>
        <w:rPr>
          <w:sz w:val="24"/>
          <w:szCs w:val="24"/>
        </w:rPr>
      </w:pPr>
    </w:p>
    <w:p w:rsidR="006912CF" w:rsidRPr="006348BA" w:rsidRDefault="00692427" w:rsidP="006348BA">
      <w:pPr>
        <w:ind w:firstLine="709"/>
        <w:jc w:val="center"/>
        <w:rPr>
          <w:b/>
          <w:sz w:val="24"/>
          <w:szCs w:val="24"/>
        </w:rPr>
      </w:pPr>
      <w:bookmarkStart w:id="1" w:name="_Toc533867079"/>
      <w:bookmarkEnd w:id="0"/>
      <w:r w:rsidRPr="006348BA">
        <w:rPr>
          <w:b/>
          <w:sz w:val="24"/>
          <w:szCs w:val="24"/>
        </w:rPr>
        <w:t>Инструкция для эксперта</w:t>
      </w:r>
      <w:bookmarkEnd w:id="1"/>
      <w:r w:rsidR="00AC28C7" w:rsidRPr="00AC28C7">
        <w:rPr>
          <w:sz w:val="24"/>
          <w:szCs w:val="24"/>
        </w:rPr>
        <w:t xml:space="preserve"> </w:t>
      </w:r>
      <w:r w:rsidR="00AC28C7" w:rsidRPr="00AC28C7">
        <w:rPr>
          <w:b/>
          <w:sz w:val="24"/>
          <w:szCs w:val="24"/>
        </w:rPr>
        <w:t>по проверке ответов участников итогового собеседования</w:t>
      </w:r>
    </w:p>
    <w:p w:rsidR="006912CF" w:rsidRDefault="006912CF">
      <w:pPr>
        <w:ind w:firstLine="709"/>
        <w:jc w:val="both"/>
        <w:rPr>
          <w:sz w:val="24"/>
          <w:szCs w:val="24"/>
        </w:rPr>
      </w:pPr>
    </w:p>
    <w:p w:rsidR="006348BA" w:rsidRDefault="006348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Э</w:t>
      </w:r>
      <w:r w:rsidRPr="006348BA">
        <w:rPr>
          <w:sz w:val="24"/>
          <w:szCs w:val="24"/>
        </w:rPr>
        <w:t>ксперты по проверке ответов участников итогового собеседования (далее – эксперты)</w:t>
      </w:r>
      <w:r>
        <w:rPr>
          <w:sz w:val="24"/>
          <w:szCs w:val="24"/>
        </w:rPr>
        <w:t xml:space="preserve"> назначаются приказом руководителя ОО</w:t>
      </w:r>
      <w:r w:rsidRPr="006348BA">
        <w:rPr>
          <w:sz w:val="24"/>
          <w:szCs w:val="24"/>
        </w:rPr>
        <w:t>. К проверке ответов участников итогового собеседования привлекаются только учителя русского языка и литературы.</w:t>
      </w:r>
      <w:r>
        <w:rPr>
          <w:sz w:val="24"/>
          <w:szCs w:val="24"/>
        </w:rPr>
        <w:t xml:space="preserve"> В составе комиссии экспертов назначается председатель комиссии из числа наиболее опытных специалистов ОО. Председатель осуществляет подготовку экспертов комиссии и консультирование экспертов по спорным вопросам.</w:t>
      </w:r>
    </w:p>
    <w:p w:rsidR="006912CF" w:rsidRDefault="006348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92427" w:rsidRPr="00692427">
        <w:rPr>
          <w:sz w:val="24"/>
          <w:szCs w:val="24"/>
        </w:rPr>
        <w:t xml:space="preserve">Не </w:t>
      </w:r>
      <w:proofErr w:type="gramStart"/>
      <w:r w:rsidR="00692427" w:rsidRPr="00692427">
        <w:rPr>
          <w:sz w:val="24"/>
          <w:szCs w:val="24"/>
        </w:rPr>
        <w:t>позднее</w:t>
      </w:r>
      <w:proofErr w:type="gramEnd"/>
      <w:r w:rsidR="00692427" w:rsidRPr="00692427">
        <w:rPr>
          <w:sz w:val="24"/>
          <w:szCs w:val="24"/>
        </w:rPr>
        <w:t xml:space="preserve"> чем за день до проведения итогового собеседования </w:t>
      </w:r>
      <w:r>
        <w:rPr>
          <w:sz w:val="24"/>
          <w:szCs w:val="24"/>
        </w:rPr>
        <w:t xml:space="preserve">эксперты должны </w:t>
      </w:r>
      <w:r w:rsidR="00692427" w:rsidRPr="00692427">
        <w:rPr>
          <w:sz w:val="24"/>
          <w:szCs w:val="24"/>
        </w:rPr>
        <w:t>ознакомиться с:</w:t>
      </w:r>
    </w:p>
    <w:p w:rsidR="006912CF" w:rsidRDefault="006348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демоверсиями материалов для проведения итогового собеседования, размещенными на официальном сайте ФГБНУ «ФИПИ», включая критерии оценивания итогового собеседования, полученные от ответственного организатора образовательной организации</w:t>
      </w:r>
      <w:r w:rsidR="0067687E">
        <w:rPr>
          <w:sz w:val="24"/>
          <w:szCs w:val="24"/>
        </w:rPr>
        <w:t xml:space="preserve"> (Приложение к настоящей Инструкции)</w:t>
      </w:r>
      <w:r w:rsidR="00DA622B" w:rsidRPr="005D3AE4">
        <w:rPr>
          <w:sz w:val="24"/>
          <w:szCs w:val="24"/>
        </w:rPr>
        <w:t>;</w:t>
      </w:r>
    </w:p>
    <w:p w:rsidR="006912CF" w:rsidRDefault="006348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порядком проведения и проверки итогового собеседования, определенным ОИВ;</w:t>
      </w:r>
    </w:p>
    <w:p w:rsidR="006912CF" w:rsidRDefault="006348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</w:t>
      </w:r>
      <w:r w:rsidR="00692427" w:rsidRPr="00692427">
        <w:rPr>
          <w:sz w:val="24"/>
          <w:szCs w:val="24"/>
        </w:rPr>
        <w:t>екомендациями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Рособрнадзора</w:t>
      </w:r>
      <w:proofErr w:type="spellEnd"/>
      <w:r>
        <w:rPr>
          <w:sz w:val="24"/>
          <w:szCs w:val="24"/>
        </w:rPr>
        <w:t xml:space="preserve"> и настоящей инструкцией</w:t>
      </w:r>
      <w:r w:rsidR="00692427" w:rsidRPr="00692427">
        <w:rPr>
          <w:sz w:val="24"/>
          <w:szCs w:val="24"/>
        </w:rPr>
        <w:t>.</w:t>
      </w:r>
    </w:p>
    <w:p w:rsidR="006912CF" w:rsidRDefault="006348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692427" w:rsidRPr="00692427">
        <w:rPr>
          <w:sz w:val="24"/>
          <w:szCs w:val="24"/>
        </w:rPr>
        <w:t>В день проведения итогового собеседования:</w:t>
      </w:r>
    </w:p>
    <w:p w:rsidR="006912CF" w:rsidRDefault="00C35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="00DA622B" w:rsidRPr="005D3AE4">
        <w:rPr>
          <w:sz w:val="24"/>
          <w:szCs w:val="24"/>
        </w:rPr>
        <w:t xml:space="preserve">получить от ответственного организатора образовательной организации следующие материалы: </w:t>
      </w:r>
    </w:p>
    <w:p w:rsidR="006912CF" w:rsidRDefault="00C35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протокол эксперта по оцениванию ответов участников итогового собеседования;</w:t>
      </w:r>
    </w:p>
    <w:p w:rsidR="006912CF" w:rsidRDefault="00C35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КИМ итогового собеседования;</w:t>
      </w:r>
    </w:p>
    <w:p w:rsidR="006912CF" w:rsidRDefault="00C35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 xml:space="preserve">доставочный пакет для упаковки протоколов эксперта </w:t>
      </w:r>
      <w:r w:rsidR="00DA622B" w:rsidRPr="005D3AE4">
        <w:rPr>
          <w:sz w:val="24"/>
          <w:szCs w:val="24"/>
        </w:rPr>
        <w:t>по оцениванию ответов участников итогового собеседования.</w:t>
      </w:r>
    </w:p>
    <w:p w:rsidR="006912CF" w:rsidRDefault="00C35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 о</w:t>
      </w:r>
      <w:r w:rsidR="00DA622B" w:rsidRPr="005D3AE4">
        <w:rPr>
          <w:sz w:val="24"/>
          <w:szCs w:val="24"/>
        </w:rPr>
        <w:t xml:space="preserve">знакомиться с </w:t>
      </w:r>
      <w:r w:rsidR="00692427" w:rsidRPr="00692427">
        <w:rPr>
          <w:sz w:val="24"/>
          <w:szCs w:val="24"/>
        </w:rPr>
        <w:t>материалами для проведения итогового собеседования, полученными в день проведения итогового собеседования (КИМ итогового собеседования, протоколом эксперта по оцениванию ответов участников итогового собеседования)</w:t>
      </w:r>
      <w:r>
        <w:rPr>
          <w:sz w:val="24"/>
          <w:szCs w:val="24"/>
        </w:rPr>
        <w:t xml:space="preserve">, </w:t>
      </w:r>
      <w:r w:rsidRPr="00C35746">
        <w:rPr>
          <w:sz w:val="24"/>
          <w:szCs w:val="24"/>
        </w:rPr>
        <w:t xml:space="preserve">при необходимости </w:t>
      </w:r>
      <w:r>
        <w:rPr>
          <w:sz w:val="24"/>
          <w:szCs w:val="24"/>
        </w:rPr>
        <w:t>дать экзаменатору-собеседнику</w:t>
      </w:r>
      <w:r w:rsidRPr="00C35746">
        <w:rPr>
          <w:sz w:val="24"/>
          <w:szCs w:val="24"/>
        </w:rPr>
        <w:t xml:space="preserve"> рекомендации по ведению собеседования</w:t>
      </w:r>
      <w:r w:rsidR="00692427" w:rsidRPr="00692427">
        <w:rPr>
          <w:sz w:val="24"/>
          <w:szCs w:val="24"/>
        </w:rPr>
        <w:t>.</w:t>
      </w:r>
    </w:p>
    <w:p w:rsidR="006912CF" w:rsidRDefault="00C35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692427" w:rsidRPr="00692427">
        <w:rPr>
          <w:sz w:val="24"/>
          <w:szCs w:val="24"/>
        </w:rPr>
        <w:t>Во время проведения итогового собеседования:</w:t>
      </w:r>
    </w:p>
    <w:p w:rsidR="006912CF" w:rsidRDefault="00C35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оценивать ответы участников итогового собеседования непосредственно в аудитории проведения итогового собеседования во время проведения итогового собеседования с участниками или после проведения собеседования, прослушивая аудиозапись;</w:t>
      </w:r>
    </w:p>
    <w:p w:rsidR="006912CF" w:rsidRDefault="00C35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вносить в протокол эксперта по оцениванию ответов участников итогового собеседования следующие сведения:</w:t>
      </w: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ФИО участника;</w:t>
      </w: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номер варианта;</w:t>
      </w: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номер аудитории;</w:t>
      </w: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баллы по каждому критерию оценивания;</w:t>
      </w: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общее количество баллов;</w:t>
      </w: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отметку «зачет»/ «незачет»;</w:t>
      </w: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ФИО, подпись и дату проверки.</w:t>
      </w:r>
    </w:p>
    <w:p w:rsidR="006912CF" w:rsidRDefault="00C35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 </w:t>
      </w:r>
      <w:r w:rsidR="00692427" w:rsidRPr="00692427">
        <w:rPr>
          <w:sz w:val="24"/>
          <w:szCs w:val="24"/>
        </w:rPr>
        <w:t xml:space="preserve">По окончании проведения итогового собеседования </w:t>
      </w:r>
      <w:r>
        <w:rPr>
          <w:sz w:val="24"/>
          <w:szCs w:val="24"/>
        </w:rPr>
        <w:t xml:space="preserve"> </w:t>
      </w:r>
      <w:r w:rsidR="00692427" w:rsidRPr="00692427">
        <w:rPr>
          <w:sz w:val="24"/>
          <w:szCs w:val="24"/>
        </w:rPr>
        <w:t>пересчитывает протоколы по оцениванию ответов участников итогового собеседования, упаковывает их в конверт и в запечатанном виде передает экзаменатору-собеседнику.</w:t>
      </w:r>
    </w:p>
    <w:p w:rsidR="006912CF" w:rsidRPr="00C35746" w:rsidRDefault="00692427" w:rsidP="00C35746">
      <w:pPr>
        <w:ind w:firstLine="709"/>
        <w:jc w:val="center"/>
        <w:rPr>
          <w:b/>
          <w:sz w:val="24"/>
          <w:szCs w:val="24"/>
        </w:rPr>
      </w:pPr>
      <w:r w:rsidRPr="00C35746">
        <w:rPr>
          <w:b/>
          <w:sz w:val="24"/>
          <w:szCs w:val="24"/>
        </w:rPr>
        <w:t>Эксперт не должен вмешиваться в беседу участника и экзаменатора-собеседника!</w:t>
      </w: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 xml:space="preserve">Если эксперт находится в аудитории проведения итогового собеседования, его рабочее место 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на процесс оценивания итогового собеседования. </w:t>
      </w:r>
    </w:p>
    <w:p w:rsidR="00C46D33" w:rsidRDefault="00C46D33"/>
    <w:sectPr w:rsidR="00C46D33" w:rsidSect="00C46D33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8BA" w:rsidRDefault="006348BA" w:rsidP="00692427">
      <w:r>
        <w:separator/>
      </w:r>
    </w:p>
  </w:endnote>
  <w:endnote w:type="continuationSeparator" w:id="1">
    <w:p w:rsidR="006348BA" w:rsidRDefault="006348BA" w:rsidP="0069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951164"/>
      <w:docPartObj>
        <w:docPartGallery w:val="Page Numbers (Bottom of Page)"/>
        <w:docPartUnique/>
      </w:docPartObj>
    </w:sdtPr>
    <w:sdtContent>
      <w:p w:rsidR="006348BA" w:rsidRDefault="000841EA">
        <w:pPr>
          <w:pStyle w:val="a3"/>
          <w:jc w:val="right"/>
        </w:pPr>
        <w:fldSimple w:instr="PAGE   \* MERGEFORMAT">
          <w:r w:rsidR="00BA44DE">
            <w:rPr>
              <w:noProof/>
            </w:rPr>
            <w:t>1</w:t>
          </w:r>
        </w:fldSimple>
      </w:p>
    </w:sdtContent>
  </w:sdt>
  <w:p w:rsidR="006348BA" w:rsidRDefault="006348B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780070"/>
      <w:docPartObj>
        <w:docPartGallery w:val="Page Numbers (Bottom of Page)"/>
        <w:docPartUnique/>
      </w:docPartObj>
    </w:sdtPr>
    <w:sdtContent>
      <w:p w:rsidR="006348BA" w:rsidRDefault="000841EA">
        <w:pPr>
          <w:pStyle w:val="a3"/>
          <w:jc w:val="right"/>
        </w:pPr>
        <w:fldSimple w:instr="PAGE   \* MERGEFORMAT">
          <w:r w:rsidR="00C35746">
            <w:rPr>
              <w:noProof/>
            </w:rPr>
            <w:t>1</w:t>
          </w:r>
        </w:fldSimple>
      </w:p>
    </w:sdtContent>
  </w:sdt>
  <w:p w:rsidR="006348BA" w:rsidRDefault="006348B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8BA" w:rsidRDefault="006348BA" w:rsidP="00692427">
      <w:r>
        <w:separator/>
      </w:r>
    </w:p>
  </w:footnote>
  <w:footnote w:type="continuationSeparator" w:id="1">
    <w:p w:rsidR="006348BA" w:rsidRDefault="006348BA" w:rsidP="006924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22B"/>
    <w:rsid w:val="000370C0"/>
    <w:rsid w:val="000527D1"/>
    <w:rsid w:val="000841EA"/>
    <w:rsid w:val="00096BAB"/>
    <w:rsid w:val="0016343A"/>
    <w:rsid w:val="00191A2A"/>
    <w:rsid w:val="0025793B"/>
    <w:rsid w:val="002D1BDA"/>
    <w:rsid w:val="002F0938"/>
    <w:rsid w:val="002F3527"/>
    <w:rsid w:val="003670DD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29CD"/>
    <w:rsid w:val="005C3143"/>
    <w:rsid w:val="005C4952"/>
    <w:rsid w:val="005D3ED0"/>
    <w:rsid w:val="006017FD"/>
    <w:rsid w:val="006348BA"/>
    <w:rsid w:val="006713CD"/>
    <w:rsid w:val="0067687E"/>
    <w:rsid w:val="00686B0B"/>
    <w:rsid w:val="006912CF"/>
    <w:rsid w:val="00692427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A0991"/>
    <w:rsid w:val="009E3517"/>
    <w:rsid w:val="00A83625"/>
    <w:rsid w:val="00AA233C"/>
    <w:rsid w:val="00AC0BA1"/>
    <w:rsid w:val="00AC28C7"/>
    <w:rsid w:val="00AD228E"/>
    <w:rsid w:val="00AE65FC"/>
    <w:rsid w:val="00AF7900"/>
    <w:rsid w:val="00B1486F"/>
    <w:rsid w:val="00BA44DE"/>
    <w:rsid w:val="00BA4DBB"/>
    <w:rsid w:val="00BB52DD"/>
    <w:rsid w:val="00C00EA4"/>
    <w:rsid w:val="00C354BB"/>
    <w:rsid w:val="00C35746"/>
    <w:rsid w:val="00C44131"/>
    <w:rsid w:val="00C46D33"/>
    <w:rsid w:val="00CC4A7F"/>
    <w:rsid w:val="00D163B5"/>
    <w:rsid w:val="00D65E82"/>
    <w:rsid w:val="00D95115"/>
    <w:rsid w:val="00DA622B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4A141-6725-4D78-822D-769D1121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2019-01-18T09:31:00Z</dcterms:created>
  <dcterms:modified xsi:type="dcterms:W3CDTF">2019-01-29T12:37:00Z</dcterms:modified>
</cp:coreProperties>
</file>